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5A8F" w:rsidRPr="00924B68" w:rsidRDefault="00415A8F" w:rsidP="00415A8F">
      <w:pPr>
        <w:pBdr>
          <w:bar w:val="single" w:sz="4" w:color="auto"/>
        </w:pBdr>
        <w:shd w:val="clear" w:color="auto" w:fill="FFFFFF"/>
        <w:spacing w:before="0" w:after="150" w:line="276" w:lineRule="auto"/>
        <w:outlineLvl w:val="1"/>
        <w:rPr>
          <w:rFonts w:ascii="Times" w:hAnsi="Times"/>
          <w:b/>
          <w:caps/>
        </w:rPr>
      </w:pPr>
      <w:r w:rsidRPr="00924B68">
        <w:rPr>
          <w:rFonts w:ascii="Times" w:hAnsi="Times"/>
          <w:b/>
          <w:caps/>
        </w:rPr>
        <w:t>informações SOBRE O SINAFLOR – SISTEMA NACIONAL DE CONTROLE DA ORIGEM DE PRODUTOS FLORESTAIS AOS EMPRENDEDORES/ URBANOS E RURAIS E TÉCNICOS</w:t>
      </w:r>
      <w:r>
        <w:rPr>
          <w:rFonts w:ascii="Times" w:hAnsi="Times"/>
          <w:b/>
          <w:caps/>
        </w:rPr>
        <w:t xml:space="preserve"> – acesso via</w:t>
      </w:r>
      <w:r w:rsidRPr="00924B68">
        <w:rPr>
          <w:rFonts w:ascii="Times" w:hAnsi="Times"/>
          <w:b/>
          <w:caps/>
        </w:rPr>
        <w:t xml:space="preserve"> SISTEMA EXTERNO SINAFLOR.</w:t>
      </w:r>
    </w:p>
    <w:p w:rsidR="00415A8F" w:rsidRPr="00924B68" w:rsidRDefault="00415A8F" w:rsidP="00415A8F">
      <w:pPr>
        <w:numPr>
          <w:ilvl w:val="0"/>
          <w:numId w:val="4"/>
        </w:numPr>
        <w:pBdr>
          <w:bar w:val="single" w:sz="4" w:color="auto"/>
        </w:pBdr>
        <w:shd w:val="clear" w:color="auto" w:fill="FFFFFF"/>
        <w:spacing w:before="0" w:after="150" w:line="276" w:lineRule="auto"/>
        <w:ind w:left="360"/>
        <w:contextualSpacing/>
        <w:jc w:val="left"/>
        <w:outlineLvl w:val="1"/>
        <w:rPr>
          <w:rFonts w:ascii="Times" w:hAnsi="Times"/>
          <w:b/>
          <w:caps/>
        </w:rPr>
      </w:pPr>
      <w:r w:rsidRPr="00924B68">
        <w:rPr>
          <w:rFonts w:ascii="Times" w:hAnsi="Times"/>
          <w:b/>
          <w:caps/>
        </w:rPr>
        <w:t>SINAFLOR</w:t>
      </w:r>
    </w:p>
    <w:p w:rsidR="00415A8F" w:rsidRPr="00924B68" w:rsidRDefault="00415A8F" w:rsidP="00415A8F">
      <w:pPr>
        <w:pBdr>
          <w:bar w:val="single" w:sz="4" w:color="auto"/>
        </w:pBdr>
        <w:shd w:val="clear" w:color="auto" w:fill="FFFFFF"/>
        <w:spacing w:before="75" w:after="150" w:line="276" w:lineRule="auto"/>
        <w:rPr>
          <w:rFonts w:ascii="Times" w:hAnsi="Times"/>
        </w:rPr>
      </w:pPr>
      <w:r w:rsidRPr="00924B68">
        <w:rPr>
          <w:rFonts w:ascii="Times" w:hAnsi="Times"/>
        </w:rPr>
        <w:t>O Sistema Nacional de Controle da Origem dos Produtos Florestais (</w:t>
      </w:r>
      <w:proofErr w:type="spellStart"/>
      <w:r w:rsidRPr="00924B68">
        <w:rPr>
          <w:rFonts w:ascii="Times" w:hAnsi="Times"/>
        </w:rPr>
        <w:t>Sinaflor</w:t>
      </w:r>
      <w:proofErr w:type="spellEnd"/>
      <w:r w:rsidRPr="00924B68">
        <w:rPr>
          <w:rFonts w:ascii="Times" w:hAnsi="Times"/>
        </w:rPr>
        <w:t xml:space="preserve">) integra o controle da origem da madeira, do carvão e de outros produtos ou subprodutos florestais, sob coordenação, fiscalização e regulamentação do </w:t>
      </w:r>
      <w:proofErr w:type="gramStart"/>
      <w:r w:rsidRPr="00924B68">
        <w:rPr>
          <w:rFonts w:ascii="Times" w:hAnsi="Times"/>
        </w:rPr>
        <w:t>Ibama</w:t>
      </w:r>
      <w:proofErr w:type="gramEnd"/>
      <w:r w:rsidRPr="00924B68">
        <w:rPr>
          <w:rFonts w:ascii="Times" w:hAnsi="Times"/>
        </w:rPr>
        <w:t xml:space="preserve">. </w:t>
      </w:r>
    </w:p>
    <w:p w:rsidR="00415A8F" w:rsidRPr="00924B68" w:rsidRDefault="00415A8F" w:rsidP="00415A8F">
      <w:pPr>
        <w:pBdr>
          <w:bar w:val="single" w:sz="4" w:color="auto"/>
        </w:pBdr>
        <w:shd w:val="clear" w:color="auto" w:fill="FFFFFF"/>
        <w:spacing w:before="75" w:after="150" w:line="276" w:lineRule="auto"/>
        <w:rPr>
          <w:rFonts w:ascii="Times" w:hAnsi="Times"/>
        </w:rPr>
      </w:pPr>
      <w:r w:rsidRPr="00924B68">
        <w:rPr>
          <w:rFonts w:ascii="Times" w:hAnsi="Times"/>
        </w:rPr>
        <w:t xml:space="preserve">O SINAFLOR foi instituído pela Instrução Normativa n° 21, de 24 de dezembro de 2014, em observância dos </w:t>
      </w:r>
      <w:proofErr w:type="spellStart"/>
      <w:r w:rsidRPr="00924B68">
        <w:rPr>
          <w:rFonts w:ascii="Times" w:hAnsi="Times"/>
        </w:rPr>
        <w:t>arts</w:t>
      </w:r>
      <w:proofErr w:type="spellEnd"/>
      <w:r w:rsidRPr="00924B68">
        <w:rPr>
          <w:rFonts w:ascii="Times" w:hAnsi="Times"/>
        </w:rPr>
        <w:t>. 35 e 36 da </w:t>
      </w:r>
      <w:hyperlink r:id="rId8" w:history="1">
        <w:r w:rsidRPr="00924B68">
          <w:rPr>
            <w:rFonts w:ascii="Times" w:hAnsi="Times"/>
          </w:rPr>
          <w:t>Lei Federal nº 12.651</w:t>
        </w:r>
      </w:hyperlink>
      <w:r w:rsidRPr="00924B68">
        <w:rPr>
          <w:rFonts w:ascii="Times" w:hAnsi="Times"/>
        </w:rPr>
        <w:t>, de 25 de maio de 2012.</w:t>
      </w:r>
    </w:p>
    <w:p w:rsidR="00415A8F" w:rsidRDefault="00415A8F" w:rsidP="00415A8F">
      <w:pPr>
        <w:pBdr>
          <w:bar w:val="single" w:sz="4" w:color="auto"/>
        </w:pBdr>
        <w:shd w:val="clear" w:color="auto" w:fill="FFFFFF"/>
        <w:spacing w:before="0" w:after="150" w:line="276" w:lineRule="auto"/>
        <w:rPr>
          <w:rFonts w:ascii="Times" w:hAnsi="Times"/>
        </w:rPr>
      </w:pPr>
      <w:r w:rsidRPr="00924B68">
        <w:rPr>
          <w:rFonts w:ascii="Times" w:hAnsi="Times"/>
          <w:b/>
        </w:rPr>
        <w:t>APARTIR DE 31 DE JANEIRO DE 2021</w:t>
      </w:r>
      <w:r w:rsidRPr="00924B68">
        <w:rPr>
          <w:rFonts w:ascii="Times" w:hAnsi="Times"/>
        </w:rPr>
        <w:t xml:space="preserve"> as atividades florestais, empreendimentos de base florestal e processos correlatos sujeitos ao controle por parte dos órgãos do Sistema Nacional do Meio Ambiente (SISNAMA) serão </w:t>
      </w:r>
      <w:proofErr w:type="gramStart"/>
      <w:r w:rsidRPr="00924B68">
        <w:rPr>
          <w:rFonts w:ascii="Times" w:hAnsi="Times"/>
        </w:rPr>
        <w:t>efetuadas</w:t>
      </w:r>
      <w:proofErr w:type="gramEnd"/>
      <w:r w:rsidRPr="00924B68">
        <w:rPr>
          <w:rFonts w:ascii="Times" w:hAnsi="Times"/>
        </w:rPr>
        <w:t xml:space="preserve"> somente por meio do SISTEMA ELETRÔNICO SINAFLOR.</w:t>
      </w:r>
    </w:p>
    <w:p w:rsidR="00171419" w:rsidRPr="00924B68" w:rsidRDefault="00171419" w:rsidP="00415A8F">
      <w:pPr>
        <w:pBdr>
          <w:bar w:val="single" w:sz="4" w:color="auto"/>
        </w:pBdr>
        <w:shd w:val="clear" w:color="auto" w:fill="FFFFFF"/>
        <w:spacing w:before="0" w:after="150" w:line="276" w:lineRule="auto"/>
        <w:rPr>
          <w:rFonts w:ascii="Times" w:hAnsi="Times"/>
          <w:b/>
          <w:color w:val="FF0000"/>
        </w:rPr>
      </w:pPr>
      <w:r w:rsidRPr="003B5111">
        <w:rPr>
          <w:rFonts w:ascii="Times" w:hAnsi="Times"/>
          <w:b/>
          <w:color w:val="FF0000"/>
        </w:rPr>
        <w:t>ATENÇÃO</w:t>
      </w:r>
      <w:r w:rsidR="003B5111" w:rsidRPr="003B5111">
        <w:rPr>
          <w:rFonts w:ascii="Times" w:hAnsi="Times"/>
          <w:b/>
          <w:color w:val="FF0000"/>
        </w:rPr>
        <w:t>:</w:t>
      </w:r>
    </w:p>
    <w:p w:rsidR="00415A8F" w:rsidRPr="00171419" w:rsidRDefault="003B5111" w:rsidP="00D64925">
      <w:pPr>
        <w:pStyle w:val="PargrafodaLista"/>
        <w:numPr>
          <w:ilvl w:val="0"/>
          <w:numId w:val="4"/>
        </w:numPr>
        <w:pBdr>
          <w:bar w:val="single" w:sz="4" w:color="auto"/>
        </w:pBdr>
        <w:shd w:val="clear" w:color="auto" w:fill="FFFFFF"/>
        <w:spacing w:before="0" w:after="300" w:line="276" w:lineRule="auto"/>
        <w:ind w:left="360"/>
        <w:textAlignment w:val="baseline"/>
        <w:outlineLvl w:val="2"/>
        <w:rPr>
          <w:rFonts w:ascii="Times" w:hAnsi="Times"/>
          <w:b/>
          <w:bCs/>
        </w:rPr>
      </w:pPr>
      <w:r>
        <w:rPr>
          <w:rFonts w:ascii="Times" w:hAnsi="Times"/>
          <w:b/>
          <w:bCs/>
        </w:rPr>
        <w:t xml:space="preserve">TODOS OS </w:t>
      </w:r>
      <w:r w:rsidR="00415A8F" w:rsidRPr="00171419">
        <w:rPr>
          <w:rFonts w:ascii="Times" w:hAnsi="Times"/>
          <w:b/>
          <w:bCs/>
        </w:rPr>
        <w:t>PROJETOS</w:t>
      </w:r>
      <w:r>
        <w:rPr>
          <w:rFonts w:ascii="Times" w:hAnsi="Times"/>
          <w:b/>
          <w:bCs/>
        </w:rPr>
        <w:t xml:space="preserve"> QUE TRATAM DE ATIVIDADES FLORESTAIS </w:t>
      </w:r>
      <w:r w:rsidR="00415A8F" w:rsidRPr="00171419">
        <w:rPr>
          <w:rFonts w:ascii="Times" w:hAnsi="Times"/>
          <w:b/>
          <w:bCs/>
        </w:rPr>
        <w:t>DEVERÃO</w:t>
      </w:r>
      <w:r>
        <w:rPr>
          <w:rFonts w:ascii="Times" w:hAnsi="Times"/>
          <w:b/>
          <w:bCs/>
        </w:rPr>
        <w:t xml:space="preserve"> SER CADASTRADOS VIA</w:t>
      </w:r>
      <w:r w:rsidR="00171419" w:rsidRPr="00171419">
        <w:rPr>
          <w:rFonts w:ascii="Times" w:hAnsi="Times"/>
          <w:b/>
          <w:bCs/>
        </w:rPr>
        <w:t xml:space="preserve"> SISTEMA </w:t>
      </w:r>
      <w:r w:rsidR="00415A8F" w:rsidRPr="00171419">
        <w:rPr>
          <w:rFonts w:ascii="Times" w:hAnsi="Times"/>
          <w:b/>
          <w:bCs/>
        </w:rPr>
        <w:t>SINAFLOR.</w:t>
      </w:r>
    </w:p>
    <w:p w:rsidR="00415A8F" w:rsidRPr="00924B68" w:rsidRDefault="00415A8F" w:rsidP="00415A8F">
      <w:pPr>
        <w:pBdr>
          <w:bar w:val="single" w:sz="4" w:color="auto"/>
        </w:pBdr>
        <w:shd w:val="clear" w:color="auto" w:fill="FFFFFF"/>
        <w:spacing w:before="0" w:after="300" w:line="276" w:lineRule="auto"/>
        <w:textAlignment w:val="baseline"/>
        <w:rPr>
          <w:rFonts w:ascii="Times" w:hAnsi="Times"/>
        </w:rPr>
      </w:pPr>
      <w:r w:rsidRPr="00924B68">
        <w:rPr>
          <w:rFonts w:ascii="Times" w:hAnsi="Times"/>
        </w:rPr>
        <w:t>Solicitações de: Plano de Manejo Florestal Sustentável (PMFS), Uso Alternativo do Solo (UAS), Exploração de Floresta Plantada (EFP), Autorização de Supressão de Vegetação (ASV), Corte de Árvore Isolada (CAI), Plano de Recuperação de Áreas Degradadas (PRAD) e Reposição Florestal.</w:t>
      </w:r>
    </w:p>
    <w:p w:rsidR="00415A8F" w:rsidRPr="00924B68" w:rsidRDefault="00FD7B43" w:rsidP="00415A8F">
      <w:pPr>
        <w:pBdr>
          <w:bar w:val="single" w:sz="4" w:color="auto"/>
        </w:pBdr>
        <w:shd w:val="clear" w:color="auto" w:fill="FFFFFF"/>
        <w:spacing w:before="0" w:after="300" w:line="276" w:lineRule="auto"/>
        <w:textAlignment w:val="baseline"/>
        <w:rPr>
          <w:rFonts w:ascii="Times" w:hAnsi="Times"/>
        </w:rPr>
      </w:pPr>
      <w:r w:rsidRPr="00924B68">
        <w:rPr>
          <w:rFonts w:ascii="Times" w:hAnsi="Times"/>
        </w:rPr>
        <w:t xml:space="preserve">Para </w:t>
      </w:r>
      <w:r>
        <w:rPr>
          <w:rFonts w:ascii="Times" w:hAnsi="Times"/>
        </w:rPr>
        <w:t>maiores informações ligue para Secretaria de Indústria, Comércio, Agricultura e Meio A</w:t>
      </w:r>
      <w:r w:rsidRPr="00924B68">
        <w:rPr>
          <w:rFonts w:ascii="Times" w:hAnsi="Times"/>
        </w:rPr>
        <w:t>mbiente.</w:t>
      </w:r>
    </w:p>
    <w:p w:rsidR="00415A8F" w:rsidRDefault="00415A8F" w:rsidP="00415A8F">
      <w:pPr>
        <w:pBdr>
          <w:bar w:val="single" w:sz="4" w:color="auto"/>
        </w:pBdr>
        <w:shd w:val="clear" w:color="auto" w:fill="FFFFFF"/>
        <w:spacing w:before="0" w:after="300" w:line="276" w:lineRule="auto"/>
        <w:textAlignment w:val="baseline"/>
        <w:rPr>
          <w:rFonts w:ascii="Times" w:hAnsi="Times"/>
        </w:rPr>
      </w:pPr>
      <w:r>
        <w:rPr>
          <w:rFonts w:ascii="Times" w:hAnsi="Times"/>
        </w:rPr>
        <w:t xml:space="preserve">Contato </w:t>
      </w:r>
      <w:r w:rsidRPr="00924B68">
        <w:rPr>
          <w:rFonts w:ascii="Times" w:hAnsi="Times"/>
        </w:rPr>
        <w:t>(55) 3613-1305 – e-mail meioambiente@boavistadoincra.rs.gov.br</w:t>
      </w:r>
    </w:p>
    <w:p w:rsidR="00415A8F" w:rsidRPr="00924B68" w:rsidRDefault="00415A8F" w:rsidP="00415A8F">
      <w:pPr>
        <w:pBdr>
          <w:bar w:val="single" w:sz="4" w:color="auto"/>
        </w:pBdr>
        <w:shd w:val="clear" w:color="auto" w:fill="FFFFFF"/>
        <w:spacing w:before="0" w:after="300" w:line="276" w:lineRule="auto"/>
        <w:textAlignment w:val="baseline"/>
        <w:rPr>
          <w:rFonts w:ascii="Times" w:hAnsi="Times"/>
        </w:rPr>
      </w:pPr>
      <w:r>
        <w:rPr>
          <w:rFonts w:ascii="Times" w:hAnsi="Times"/>
        </w:rPr>
        <w:t xml:space="preserve">Horário: </w:t>
      </w:r>
      <w:bookmarkStart w:id="0" w:name="_GoBack"/>
      <w:bookmarkEnd w:id="0"/>
      <w:r>
        <w:rPr>
          <w:rFonts w:ascii="Times" w:hAnsi="Times"/>
        </w:rPr>
        <w:t xml:space="preserve">segunda a sexta feira </w:t>
      </w:r>
      <w:r>
        <w:rPr>
          <w:rFonts w:ascii="Times" w:hAnsi="Times"/>
        </w:rPr>
        <w:t>das 08:00 às 12.00 e das 13:30 às</w:t>
      </w:r>
      <w:r>
        <w:rPr>
          <w:rFonts w:ascii="Times" w:hAnsi="Times"/>
        </w:rPr>
        <w:t xml:space="preserve"> 17:30 </w:t>
      </w:r>
    </w:p>
    <w:p w:rsidR="00D64925" w:rsidRDefault="00D64925" w:rsidP="00415A8F">
      <w:pPr>
        <w:pBdr>
          <w:bar w:val="single" w:sz="4" w:color="auto"/>
        </w:pBdr>
        <w:shd w:val="clear" w:color="auto" w:fill="FFFFFF"/>
        <w:tabs>
          <w:tab w:val="left" w:pos="720"/>
        </w:tabs>
        <w:spacing w:before="0" w:after="300" w:line="240" w:lineRule="auto"/>
        <w:jc w:val="center"/>
        <w:textAlignment w:val="baseline"/>
        <w:rPr>
          <w:rFonts w:ascii="Times" w:hAnsi="Times"/>
          <w:sz w:val="20"/>
          <w:szCs w:val="20"/>
        </w:rPr>
      </w:pPr>
    </w:p>
    <w:p w:rsidR="00415A8F" w:rsidRPr="00924B68" w:rsidRDefault="00415A8F" w:rsidP="00415A8F">
      <w:pPr>
        <w:pBdr>
          <w:bar w:val="single" w:sz="4" w:color="auto"/>
        </w:pBdr>
        <w:shd w:val="clear" w:color="auto" w:fill="FFFFFF"/>
        <w:tabs>
          <w:tab w:val="left" w:pos="720"/>
        </w:tabs>
        <w:spacing w:before="0" w:after="300" w:line="240" w:lineRule="auto"/>
        <w:jc w:val="center"/>
        <w:textAlignment w:val="baseline"/>
        <w:rPr>
          <w:rFonts w:ascii="Times" w:hAnsi="Times"/>
          <w:sz w:val="20"/>
          <w:szCs w:val="20"/>
        </w:rPr>
      </w:pPr>
      <w:proofErr w:type="spellStart"/>
      <w:r w:rsidRPr="00924B68">
        <w:rPr>
          <w:rFonts w:ascii="Times" w:hAnsi="Times"/>
          <w:sz w:val="20"/>
          <w:szCs w:val="20"/>
        </w:rPr>
        <w:t>Att</w:t>
      </w:r>
      <w:proofErr w:type="spellEnd"/>
      <w:r w:rsidRPr="00924B68">
        <w:rPr>
          <w:rFonts w:ascii="Times" w:hAnsi="Times"/>
          <w:sz w:val="20"/>
          <w:szCs w:val="20"/>
        </w:rPr>
        <w:t xml:space="preserve">. Ronaldo </w:t>
      </w:r>
      <w:proofErr w:type="spellStart"/>
      <w:r w:rsidRPr="00924B68">
        <w:rPr>
          <w:rFonts w:ascii="Times" w:hAnsi="Times"/>
          <w:sz w:val="20"/>
          <w:szCs w:val="20"/>
        </w:rPr>
        <w:t>Falkembach</w:t>
      </w:r>
      <w:proofErr w:type="spellEnd"/>
      <w:r w:rsidRPr="00924B68">
        <w:rPr>
          <w:rFonts w:ascii="Times" w:hAnsi="Times"/>
          <w:sz w:val="20"/>
          <w:szCs w:val="20"/>
        </w:rPr>
        <w:t xml:space="preserve"> de Leão</w:t>
      </w:r>
    </w:p>
    <w:p w:rsidR="0081576D" w:rsidRPr="00415A8F" w:rsidRDefault="00415A8F" w:rsidP="003B5111">
      <w:pPr>
        <w:pBdr>
          <w:bar w:val="single" w:sz="4" w:color="auto"/>
        </w:pBdr>
        <w:shd w:val="clear" w:color="auto" w:fill="FFFFFF"/>
        <w:spacing w:before="0" w:after="300" w:line="240" w:lineRule="auto"/>
        <w:jc w:val="center"/>
        <w:textAlignment w:val="baseline"/>
      </w:pPr>
      <w:r w:rsidRPr="00924B68">
        <w:rPr>
          <w:rFonts w:ascii="Times" w:hAnsi="Times"/>
          <w:sz w:val="20"/>
          <w:szCs w:val="20"/>
        </w:rPr>
        <w:t>Chefe do Setor de Licenciamento Ambiental e Fiscalização Ambiental.</w:t>
      </w:r>
    </w:p>
    <w:sectPr w:rsidR="0081576D" w:rsidRPr="00415A8F">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5EC2" w:rsidRDefault="008E5EC2" w:rsidP="00A1633E">
      <w:pPr>
        <w:spacing w:before="0" w:line="240" w:lineRule="auto"/>
      </w:pPr>
      <w:r>
        <w:separator/>
      </w:r>
    </w:p>
  </w:endnote>
  <w:endnote w:type="continuationSeparator" w:id="0">
    <w:p w:rsidR="008E5EC2" w:rsidRDefault="008E5EC2" w:rsidP="00A1633E">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5A8F" w:rsidRPr="00415A8F" w:rsidRDefault="00415A8F" w:rsidP="00415A8F">
    <w:pPr>
      <w:spacing w:line="240" w:lineRule="auto"/>
      <w:jc w:val="center"/>
      <w:outlineLvl w:val="1"/>
      <w:rPr>
        <w:rFonts w:ascii="Arial" w:hAnsi="Arial" w:cs="Arial"/>
        <w:color w:val="808080"/>
        <w:sz w:val="20"/>
        <w:szCs w:val="12"/>
      </w:rPr>
    </w:pPr>
    <w:r w:rsidRPr="00415A8F">
      <w:rPr>
        <w:rFonts w:ascii="Arial" w:hAnsi="Arial" w:cs="Arial"/>
        <w:color w:val="808080"/>
        <w:sz w:val="20"/>
      </w:rPr>
      <w:t>Rua Padre Pedro Rubin, n°176</w:t>
    </w:r>
    <w:r w:rsidRPr="00415A8F">
      <w:rPr>
        <w:rFonts w:ascii="Arial" w:hAnsi="Arial" w:cs="Arial"/>
        <w:color w:val="808080"/>
        <w:sz w:val="20"/>
        <w:szCs w:val="12"/>
      </w:rPr>
      <w:t xml:space="preserve">, Boa Vista do </w:t>
    </w:r>
    <w:proofErr w:type="gramStart"/>
    <w:r w:rsidRPr="00415A8F">
      <w:rPr>
        <w:rFonts w:ascii="Arial" w:hAnsi="Arial" w:cs="Arial"/>
        <w:color w:val="808080"/>
        <w:sz w:val="20"/>
        <w:szCs w:val="12"/>
      </w:rPr>
      <w:t>Incra</w:t>
    </w:r>
    <w:proofErr w:type="gramEnd"/>
    <w:r w:rsidRPr="00415A8F">
      <w:rPr>
        <w:rFonts w:ascii="Arial" w:hAnsi="Arial" w:cs="Arial"/>
        <w:color w:val="808080"/>
        <w:sz w:val="20"/>
        <w:szCs w:val="12"/>
      </w:rPr>
      <w:t xml:space="preserve"> – RS, CEP 981200-000</w:t>
    </w:r>
  </w:p>
  <w:p w:rsidR="00415A8F" w:rsidRPr="00415A8F" w:rsidRDefault="00415A8F" w:rsidP="00415A8F">
    <w:pPr>
      <w:spacing w:line="240" w:lineRule="auto"/>
      <w:jc w:val="center"/>
      <w:outlineLvl w:val="1"/>
      <w:rPr>
        <w:rFonts w:ascii="Arial" w:hAnsi="Arial" w:cs="Arial"/>
        <w:color w:val="808080"/>
        <w:sz w:val="20"/>
      </w:rPr>
    </w:pPr>
    <w:r w:rsidRPr="00415A8F">
      <w:rPr>
        <w:rFonts w:ascii="Arial" w:hAnsi="Arial" w:cs="Arial"/>
        <w:color w:val="808080"/>
        <w:sz w:val="20"/>
      </w:rPr>
      <w:t xml:space="preserve">E-mail: </w:t>
    </w:r>
    <w:hyperlink r:id="rId1" w:history="1">
      <w:r>
        <w:rPr>
          <w:rFonts w:ascii="Arial" w:hAnsi="Arial" w:cs="Arial"/>
          <w:color w:val="808080"/>
          <w:sz w:val="20"/>
          <w:u w:val="single"/>
        </w:rPr>
        <w:t>meioambiente</w:t>
      </w:r>
      <w:r w:rsidRPr="00415A8F">
        <w:rPr>
          <w:rFonts w:ascii="Arial" w:hAnsi="Arial" w:cs="Arial"/>
          <w:color w:val="808080"/>
          <w:sz w:val="20"/>
          <w:u w:val="single"/>
        </w:rPr>
        <w:t>@boavistadoincra.rs.gov.br</w:t>
      </w:r>
    </w:hyperlink>
  </w:p>
  <w:p w:rsidR="00415A8F" w:rsidRPr="00415A8F" w:rsidRDefault="00415A8F" w:rsidP="00415A8F">
    <w:pPr>
      <w:spacing w:line="240" w:lineRule="auto"/>
      <w:jc w:val="center"/>
      <w:outlineLvl w:val="1"/>
      <w:rPr>
        <w:rFonts w:ascii="Cambria" w:hAnsi="Cambria"/>
        <w:i/>
        <w:sz w:val="20"/>
        <w:szCs w:val="12"/>
      </w:rPr>
    </w:pPr>
    <w:r w:rsidRPr="00415A8F">
      <w:rPr>
        <w:rFonts w:ascii="Arial" w:hAnsi="Arial" w:cs="Arial"/>
        <w:color w:val="808080"/>
        <w:sz w:val="20"/>
        <w:szCs w:val="12"/>
      </w:rPr>
      <w:t>Fone (0xx55)3613-1305</w:t>
    </w:r>
  </w:p>
  <w:p w:rsidR="00415A8F" w:rsidRDefault="00415A8F">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5EC2" w:rsidRDefault="008E5EC2" w:rsidP="00A1633E">
      <w:pPr>
        <w:spacing w:before="0" w:line="240" w:lineRule="auto"/>
      </w:pPr>
      <w:r>
        <w:separator/>
      </w:r>
    </w:p>
  </w:footnote>
  <w:footnote w:type="continuationSeparator" w:id="0">
    <w:p w:rsidR="008E5EC2" w:rsidRDefault="008E5EC2" w:rsidP="00A1633E">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33E" w:rsidRPr="00A1633E" w:rsidRDefault="00A1633E" w:rsidP="00A1633E">
    <w:pPr>
      <w:spacing w:line="240" w:lineRule="auto"/>
      <w:jc w:val="center"/>
      <w:rPr>
        <w:i/>
      </w:rPr>
    </w:pPr>
    <w:r w:rsidRPr="00A1633E">
      <w:rPr>
        <w:i/>
      </w:rPr>
      <w:t>Estado do Rio Grande do Sul</w:t>
    </w:r>
  </w:p>
  <w:p w:rsidR="00A1633E" w:rsidRPr="00A1633E" w:rsidRDefault="00415A8F" w:rsidP="00A1633E">
    <w:pPr>
      <w:spacing w:line="240" w:lineRule="auto"/>
      <w:jc w:val="center"/>
      <w:rPr>
        <w:b/>
        <w:i/>
        <w:sz w:val="36"/>
        <w:szCs w:val="36"/>
      </w:rPr>
    </w:pPr>
    <w:r>
      <w:rPr>
        <w:b/>
        <w:i/>
        <w:noProof/>
        <w:sz w:val="36"/>
        <w:szCs w:val="36"/>
      </w:rPr>
      <w:drawing>
        <wp:anchor distT="0" distB="0" distL="114300" distR="114300" simplePos="0" relativeHeight="251658240" behindDoc="0" locked="1" layoutInCell="1" allowOverlap="1">
          <wp:simplePos x="0" y="0"/>
          <wp:positionH relativeFrom="column">
            <wp:posOffset>-683895</wp:posOffset>
          </wp:positionH>
          <wp:positionV relativeFrom="paragraph">
            <wp:posOffset>-410210</wp:posOffset>
          </wp:positionV>
          <wp:extent cx="963930" cy="960120"/>
          <wp:effectExtent l="0" t="0" r="762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3930" cy="960120"/>
                  </a:xfrm>
                  <a:prstGeom prst="rect">
                    <a:avLst/>
                  </a:prstGeom>
                  <a:noFill/>
                  <a:ln>
                    <a:noFill/>
                  </a:ln>
                </pic:spPr>
              </pic:pic>
            </a:graphicData>
          </a:graphic>
          <wp14:sizeRelH relativeFrom="page">
            <wp14:pctWidth>0</wp14:pctWidth>
          </wp14:sizeRelH>
          <wp14:sizeRelV relativeFrom="page">
            <wp14:pctHeight>0</wp14:pctHeight>
          </wp14:sizeRelV>
        </wp:anchor>
      </w:drawing>
    </w:r>
    <w:r w:rsidR="00A1633E" w:rsidRPr="00A1633E">
      <w:rPr>
        <w:b/>
        <w:i/>
        <w:sz w:val="36"/>
        <w:szCs w:val="36"/>
      </w:rPr>
      <w:t xml:space="preserve">Prefeitura Municipal de Boa Vista do </w:t>
    </w:r>
    <w:proofErr w:type="gramStart"/>
    <w:r w:rsidR="00A1633E" w:rsidRPr="00A1633E">
      <w:rPr>
        <w:b/>
        <w:i/>
        <w:sz w:val="36"/>
        <w:szCs w:val="36"/>
      </w:rPr>
      <w:t>Incra</w:t>
    </w:r>
    <w:proofErr w:type="gramEnd"/>
  </w:p>
  <w:p w:rsidR="00A1633E" w:rsidRPr="00A1633E" w:rsidRDefault="00A1633E" w:rsidP="00A1633E">
    <w:pPr>
      <w:spacing w:line="240" w:lineRule="auto"/>
      <w:jc w:val="center"/>
      <w:rPr>
        <w:i/>
        <w:szCs w:val="36"/>
      </w:rPr>
    </w:pPr>
    <w:r w:rsidRPr="00A1633E">
      <w:rPr>
        <w:b/>
        <w:i/>
        <w:szCs w:val="36"/>
      </w:rPr>
      <w:t xml:space="preserve">Secretaria Municipal de Indústria, Comércio, Agricultura e Meio </w:t>
    </w:r>
    <w:proofErr w:type="gramStart"/>
    <w:r w:rsidRPr="00A1633E">
      <w:rPr>
        <w:b/>
        <w:i/>
        <w:szCs w:val="36"/>
      </w:rPr>
      <w:t>Ambiente</w:t>
    </w:r>
    <w:proofErr w:type="gramEnd"/>
  </w:p>
  <w:p w:rsidR="00A1633E" w:rsidRDefault="00A1633E">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C0AB0"/>
    <w:multiLevelType w:val="hybridMultilevel"/>
    <w:tmpl w:val="42D085E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2982229E"/>
    <w:multiLevelType w:val="hybridMultilevel"/>
    <w:tmpl w:val="A7E822E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4D562E38"/>
    <w:multiLevelType w:val="hybridMultilevel"/>
    <w:tmpl w:val="F1DC060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787B65D9"/>
    <w:multiLevelType w:val="hybridMultilevel"/>
    <w:tmpl w:val="018CD34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613B"/>
    <w:rsid w:val="00171419"/>
    <w:rsid w:val="00205DF9"/>
    <w:rsid w:val="00260069"/>
    <w:rsid w:val="003B5111"/>
    <w:rsid w:val="003D32C9"/>
    <w:rsid w:val="00415A8F"/>
    <w:rsid w:val="004F2731"/>
    <w:rsid w:val="0051613B"/>
    <w:rsid w:val="0067521D"/>
    <w:rsid w:val="006F396B"/>
    <w:rsid w:val="006F4299"/>
    <w:rsid w:val="0081576D"/>
    <w:rsid w:val="008E5EC2"/>
    <w:rsid w:val="00A1633E"/>
    <w:rsid w:val="00A35088"/>
    <w:rsid w:val="00A935E9"/>
    <w:rsid w:val="00B61269"/>
    <w:rsid w:val="00BE327E"/>
    <w:rsid w:val="00CE1188"/>
    <w:rsid w:val="00D64925"/>
    <w:rsid w:val="00EB15B0"/>
    <w:rsid w:val="00FD7B4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5A8F"/>
    <w:pPr>
      <w:spacing w:before="120" w:after="0" w:line="360" w:lineRule="auto"/>
      <w:jc w:val="both"/>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51613B"/>
    <w:pPr>
      <w:ind w:left="720"/>
      <w:contextualSpacing/>
    </w:pPr>
  </w:style>
  <w:style w:type="paragraph" w:styleId="Cabealho">
    <w:name w:val="header"/>
    <w:basedOn w:val="Normal"/>
    <w:link w:val="CabealhoChar"/>
    <w:uiPriority w:val="99"/>
    <w:unhideWhenUsed/>
    <w:rsid w:val="00A1633E"/>
    <w:pPr>
      <w:tabs>
        <w:tab w:val="center" w:pos="4252"/>
        <w:tab w:val="right" w:pos="8504"/>
      </w:tabs>
      <w:spacing w:line="240" w:lineRule="auto"/>
    </w:pPr>
  </w:style>
  <w:style w:type="character" w:customStyle="1" w:styleId="CabealhoChar">
    <w:name w:val="Cabeçalho Char"/>
    <w:basedOn w:val="Fontepargpadro"/>
    <w:link w:val="Cabealho"/>
    <w:uiPriority w:val="99"/>
    <w:rsid w:val="00A1633E"/>
  </w:style>
  <w:style w:type="paragraph" w:styleId="Rodap">
    <w:name w:val="footer"/>
    <w:basedOn w:val="Normal"/>
    <w:link w:val="RodapChar"/>
    <w:uiPriority w:val="99"/>
    <w:unhideWhenUsed/>
    <w:rsid w:val="00A1633E"/>
    <w:pPr>
      <w:tabs>
        <w:tab w:val="center" w:pos="4252"/>
        <w:tab w:val="right" w:pos="8504"/>
      </w:tabs>
      <w:spacing w:line="240" w:lineRule="auto"/>
    </w:pPr>
  </w:style>
  <w:style w:type="character" w:customStyle="1" w:styleId="RodapChar">
    <w:name w:val="Rodapé Char"/>
    <w:basedOn w:val="Fontepargpadro"/>
    <w:link w:val="Rodap"/>
    <w:uiPriority w:val="99"/>
    <w:rsid w:val="00A1633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5A8F"/>
    <w:pPr>
      <w:spacing w:before="120" w:after="0" w:line="360" w:lineRule="auto"/>
      <w:jc w:val="both"/>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51613B"/>
    <w:pPr>
      <w:ind w:left="720"/>
      <w:contextualSpacing/>
    </w:pPr>
  </w:style>
  <w:style w:type="paragraph" w:styleId="Cabealho">
    <w:name w:val="header"/>
    <w:basedOn w:val="Normal"/>
    <w:link w:val="CabealhoChar"/>
    <w:uiPriority w:val="99"/>
    <w:unhideWhenUsed/>
    <w:rsid w:val="00A1633E"/>
    <w:pPr>
      <w:tabs>
        <w:tab w:val="center" w:pos="4252"/>
        <w:tab w:val="right" w:pos="8504"/>
      </w:tabs>
      <w:spacing w:line="240" w:lineRule="auto"/>
    </w:pPr>
  </w:style>
  <w:style w:type="character" w:customStyle="1" w:styleId="CabealhoChar">
    <w:name w:val="Cabeçalho Char"/>
    <w:basedOn w:val="Fontepargpadro"/>
    <w:link w:val="Cabealho"/>
    <w:uiPriority w:val="99"/>
    <w:rsid w:val="00A1633E"/>
  </w:style>
  <w:style w:type="paragraph" w:styleId="Rodap">
    <w:name w:val="footer"/>
    <w:basedOn w:val="Normal"/>
    <w:link w:val="RodapChar"/>
    <w:uiPriority w:val="99"/>
    <w:unhideWhenUsed/>
    <w:rsid w:val="00A1633E"/>
    <w:pPr>
      <w:tabs>
        <w:tab w:val="center" w:pos="4252"/>
        <w:tab w:val="right" w:pos="8504"/>
      </w:tabs>
      <w:spacing w:line="240" w:lineRule="auto"/>
    </w:pPr>
  </w:style>
  <w:style w:type="character" w:customStyle="1" w:styleId="RodapChar">
    <w:name w:val="Rodapé Char"/>
    <w:basedOn w:val="Fontepargpadro"/>
    <w:link w:val="Rodap"/>
    <w:uiPriority w:val="99"/>
    <w:rsid w:val="00A163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676151">
      <w:bodyDiv w:val="1"/>
      <w:marLeft w:val="0"/>
      <w:marRight w:val="0"/>
      <w:marTop w:val="0"/>
      <w:marBottom w:val="0"/>
      <w:divBdr>
        <w:top w:val="none" w:sz="0" w:space="0" w:color="auto"/>
        <w:left w:val="none" w:sz="0" w:space="0" w:color="auto"/>
        <w:bottom w:val="none" w:sz="0" w:space="0" w:color="auto"/>
        <w:right w:val="none" w:sz="0" w:space="0" w:color="auto"/>
      </w:divBdr>
      <w:divsChild>
        <w:div w:id="654380517">
          <w:marLeft w:val="0"/>
          <w:marRight w:val="0"/>
          <w:marTop w:val="600"/>
          <w:marBottom w:val="0"/>
          <w:divBdr>
            <w:top w:val="none" w:sz="0" w:space="0" w:color="auto"/>
            <w:left w:val="none" w:sz="0" w:space="0" w:color="auto"/>
            <w:bottom w:val="none" w:sz="0" w:space="0" w:color="auto"/>
            <w:right w:val="none" w:sz="0" w:space="0" w:color="auto"/>
          </w:divBdr>
        </w:div>
        <w:div w:id="613901189">
          <w:marLeft w:val="0"/>
          <w:marRight w:val="0"/>
          <w:marTop w:val="0"/>
          <w:marBottom w:val="0"/>
          <w:divBdr>
            <w:top w:val="none" w:sz="0" w:space="0" w:color="auto"/>
            <w:left w:val="none" w:sz="0" w:space="0" w:color="auto"/>
            <w:bottom w:val="none" w:sz="0" w:space="0" w:color="auto"/>
            <w:right w:val="none" w:sz="0" w:space="0" w:color="auto"/>
          </w:divBdr>
        </w:div>
      </w:divsChild>
    </w:div>
    <w:div w:id="1821847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_ato2011-2014/2012/lei/L12651compilado.ht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agricultura@boavistadoincra.rs.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263</Words>
  <Characters>1424</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dcterms:created xsi:type="dcterms:W3CDTF">2021-01-12T16:51:00Z</dcterms:created>
  <dcterms:modified xsi:type="dcterms:W3CDTF">2021-01-12T17:19:00Z</dcterms:modified>
</cp:coreProperties>
</file>